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5B" w:rsidRDefault="0091655B" w:rsidP="00916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연사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 w:hint="eastAsia"/>
        </w:rPr>
        <w:t>석효준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교수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>공주대학교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물리교육학과</w:t>
      </w:r>
      <w:r>
        <w:rPr>
          <w:rFonts w:ascii="Times New Roman" w:hAnsi="Times New Roman" w:cs="Times New Roman"/>
        </w:rPr>
        <w:t>)</w:t>
      </w:r>
    </w:p>
    <w:p w:rsidR="0091655B" w:rsidRDefault="0091655B" w:rsidP="0091655B">
      <w:pPr>
        <w:rPr>
          <w:rFonts w:ascii="Times New Roman" w:hAnsi="Times New Roman" w:cs="Times New Roman"/>
        </w:rPr>
      </w:pPr>
    </w:p>
    <w:p w:rsidR="0091655B" w:rsidRDefault="0091655B" w:rsidP="00916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Atom-based coherent quantum-noise cancellation in </w:t>
      </w:r>
      <w:proofErr w:type="spellStart"/>
      <w:r>
        <w:rPr>
          <w:rFonts w:ascii="Times New Roman" w:hAnsi="Times New Roman" w:cs="Times New Roman"/>
        </w:rPr>
        <w:t>optomechanics</w:t>
      </w:r>
      <w:proofErr w:type="spellEnd"/>
    </w:p>
    <w:p w:rsidR="0091655B" w:rsidRDefault="0091655B" w:rsidP="0091655B">
      <w:pPr>
        <w:rPr>
          <w:rFonts w:ascii="Times New Roman" w:hAnsi="Times New Roman" w:cs="Times New Roman"/>
        </w:rPr>
      </w:pPr>
    </w:p>
    <w:p w:rsidR="0091655B" w:rsidRDefault="0091655B" w:rsidP="00916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 </w:t>
      </w:r>
    </w:p>
    <w:p w:rsidR="0091655B" w:rsidRDefault="0091655B" w:rsidP="00916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analyze a coherent quantum-noise cancellation scheme for </w:t>
      </w:r>
      <w:proofErr w:type="gramStart"/>
      <w:r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hybrid atomic-</w:t>
      </w:r>
      <w:proofErr w:type="spellStart"/>
      <w:r>
        <w:rPr>
          <w:rFonts w:ascii="Times New Roman" w:hAnsi="Times New Roman" w:cs="Times New Roman"/>
        </w:rPr>
        <w:t>optomechanical</w:t>
      </w:r>
      <w:proofErr w:type="spellEnd"/>
    </w:p>
    <w:p w:rsidR="0091655B" w:rsidRDefault="0091655B" w:rsidP="0091655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system</w:t>
      </w:r>
      <w:proofErr w:type="gramEnd"/>
      <w:r>
        <w:rPr>
          <w:rFonts w:ascii="Times New Roman" w:hAnsi="Times New Roman" w:cs="Times New Roman"/>
        </w:rPr>
        <w:t xml:space="preserve"> comprising two coupled cavities: the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rst</w:t>
      </w:r>
      <w:proofErr w:type="spellEnd"/>
      <w:r>
        <w:rPr>
          <w:rFonts w:ascii="Times New Roman" w:hAnsi="Times New Roman" w:cs="Times New Roman"/>
        </w:rPr>
        <w:t xml:space="preserve"> cavity is a standard </w:t>
      </w:r>
      <w:proofErr w:type="spellStart"/>
      <w:r>
        <w:rPr>
          <w:rFonts w:ascii="Times New Roman" w:hAnsi="Times New Roman" w:cs="Times New Roman"/>
        </w:rPr>
        <w:t>optomechanical</w:t>
      </w:r>
      <w:proofErr w:type="spellEnd"/>
      <w:r>
        <w:rPr>
          <w:rFonts w:ascii="Times New Roman" w:hAnsi="Times New Roman" w:cs="Times New Roman"/>
        </w:rPr>
        <w:t xml:space="preserve"> cavity, the</w:t>
      </w:r>
    </w:p>
    <w:p w:rsidR="0091655B" w:rsidRDefault="0091655B" w:rsidP="0091655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second</w:t>
      </w:r>
      <w:proofErr w:type="gramEnd"/>
      <w:r>
        <w:rPr>
          <w:rFonts w:ascii="Times New Roman" w:hAnsi="Times New Roman" w:cs="Times New Roman"/>
        </w:rPr>
        <w:t xml:space="preserve"> one contains an atomic ensemble subject to external pumping. We show that such a scheme</w:t>
      </w:r>
    </w:p>
    <w:p w:rsidR="0091655B" w:rsidRDefault="0091655B" w:rsidP="0091655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allows</w:t>
      </w:r>
      <w:proofErr w:type="gramEnd"/>
      <w:r>
        <w:rPr>
          <w:rFonts w:ascii="Times New Roman" w:hAnsi="Times New Roman" w:cs="Times New Roman"/>
        </w:rPr>
        <w:t xml:space="preserve"> for a </w:t>
      </w:r>
      <w:proofErr w:type="spellStart"/>
      <w:r>
        <w:rPr>
          <w:rFonts w:ascii="Times New Roman" w:hAnsi="Times New Roman" w:cs="Times New Roman"/>
        </w:rPr>
        <w:t>continuos</w:t>
      </w:r>
      <w:proofErr w:type="spellEnd"/>
      <w:r>
        <w:rPr>
          <w:rFonts w:ascii="Times New Roman" w:hAnsi="Times New Roman" w:cs="Times New Roman"/>
        </w:rPr>
        <w:t>, broad-band, and extremely sensitive force sensing via the cancellation of</w:t>
      </w:r>
    </w:p>
    <w:p w:rsidR="0091655B" w:rsidRDefault="0091655B" w:rsidP="0091655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back-action of the light measurement on the mechanical resonator. The present technique may</w:t>
      </w:r>
    </w:p>
    <w:p w:rsidR="0091655B" w:rsidRDefault="0091655B" w:rsidP="0091655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used in combination with atom-mediated cooling of the mechanical motion in order to increase</w:t>
      </w:r>
    </w:p>
    <w:p w:rsidR="0091655B" w:rsidRDefault="0091655B" w:rsidP="0091655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further</w:t>
      </w:r>
      <w:proofErr w:type="gramEnd"/>
      <w:r>
        <w:rPr>
          <w:rFonts w:ascii="Times New Roman" w:hAnsi="Times New Roman" w:cs="Times New Roman"/>
        </w:rPr>
        <w:t xml:space="preserve"> the sensitivity.</w:t>
      </w:r>
    </w:p>
    <w:p w:rsidR="002918C5" w:rsidRPr="0091655B" w:rsidRDefault="002918C5" w:rsidP="0091655B"/>
    <w:sectPr w:rsidR="002918C5" w:rsidRPr="0091655B" w:rsidSect="000E6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CE" w:rsidRDefault="00FF4ECE" w:rsidP="0031701E">
      <w:pPr>
        <w:spacing w:after="0" w:line="240" w:lineRule="auto"/>
      </w:pPr>
      <w:r>
        <w:separator/>
      </w:r>
    </w:p>
  </w:endnote>
  <w:endnote w:type="continuationSeparator" w:id="0">
    <w:p w:rsidR="00FF4ECE" w:rsidRDefault="00FF4ECE" w:rsidP="003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CE" w:rsidRDefault="00FF4ECE" w:rsidP="0031701E">
      <w:pPr>
        <w:spacing w:after="0" w:line="240" w:lineRule="auto"/>
      </w:pPr>
      <w:r>
        <w:separator/>
      </w:r>
    </w:p>
  </w:footnote>
  <w:footnote w:type="continuationSeparator" w:id="0">
    <w:p w:rsidR="00FF4ECE" w:rsidRDefault="00FF4ECE" w:rsidP="00317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D9"/>
    <w:rsid w:val="00025E7D"/>
    <w:rsid w:val="000671AD"/>
    <w:rsid w:val="000724CF"/>
    <w:rsid w:val="00091E5D"/>
    <w:rsid w:val="000E6301"/>
    <w:rsid w:val="000E65EA"/>
    <w:rsid w:val="00155585"/>
    <w:rsid w:val="00181C89"/>
    <w:rsid w:val="00211652"/>
    <w:rsid w:val="00211678"/>
    <w:rsid w:val="00265B2D"/>
    <w:rsid w:val="002918C5"/>
    <w:rsid w:val="002A4BAE"/>
    <w:rsid w:val="002D5CAA"/>
    <w:rsid w:val="0031701E"/>
    <w:rsid w:val="00346036"/>
    <w:rsid w:val="00365159"/>
    <w:rsid w:val="00377C25"/>
    <w:rsid w:val="00387D3C"/>
    <w:rsid w:val="003C6C3B"/>
    <w:rsid w:val="00410919"/>
    <w:rsid w:val="004138E3"/>
    <w:rsid w:val="004144E1"/>
    <w:rsid w:val="00425674"/>
    <w:rsid w:val="00463BF2"/>
    <w:rsid w:val="00484273"/>
    <w:rsid w:val="004A04D2"/>
    <w:rsid w:val="004E4774"/>
    <w:rsid w:val="004F5F87"/>
    <w:rsid w:val="004F6FE7"/>
    <w:rsid w:val="005044D0"/>
    <w:rsid w:val="005209B1"/>
    <w:rsid w:val="0053531D"/>
    <w:rsid w:val="00584F8B"/>
    <w:rsid w:val="005C4668"/>
    <w:rsid w:val="005D0416"/>
    <w:rsid w:val="005D5536"/>
    <w:rsid w:val="0060000F"/>
    <w:rsid w:val="0061099B"/>
    <w:rsid w:val="0068033C"/>
    <w:rsid w:val="00681CFA"/>
    <w:rsid w:val="007730F0"/>
    <w:rsid w:val="007751D9"/>
    <w:rsid w:val="0078150D"/>
    <w:rsid w:val="007B52EE"/>
    <w:rsid w:val="007B54A4"/>
    <w:rsid w:val="007D3F0B"/>
    <w:rsid w:val="007D5545"/>
    <w:rsid w:val="007D76F7"/>
    <w:rsid w:val="007F2ED4"/>
    <w:rsid w:val="00800BC9"/>
    <w:rsid w:val="00805D34"/>
    <w:rsid w:val="008359FE"/>
    <w:rsid w:val="00883A01"/>
    <w:rsid w:val="008B5EB1"/>
    <w:rsid w:val="00911FB4"/>
    <w:rsid w:val="0091655B"/>
    <w:rsid w:val="00917C8E"/>
    <w:rsid w:val="0092180C"/>
    <w:rsid w:val="00952937"/>
    <w:rsid w:val="0095632F"/>
    <w:rsid w:val="00973837"/>
    <w:rsid w:val="009C1334"/>
    <w:rsid w:val="009C4055"/>
    <w:rsid w:val="00A007FD"/>
    <w:rsid w:val="00A100C3"/>
    <w:rsid w:val="00A631CE"/>
    <w:rsid w:val="00A645E1"/>
    <w:rsid w:val="00A65C6D"/>
    <w:rsid w:val="00A75CE6"/>
    <w:rsid w:val="00A860F6"/>
    <w:rsid w:val="00A90236"/>
    <w:rsid w:val="00AA1E21"/>
    <w:rsid w:val="00AB1A10"/>
    <w:rsid w:val="00AF74AA"/>
    <w:rsid w:val="00B20DBC"/>
    <w:rsid w:val="00B23D6B"/>
    <w:rsid w:val="00B974A0"/>
    <w:rsid w:val="00BB7DC5"/>
    <w:rsid w:val="00BF28F2"/>
    <w:rsid w:val="00BF2C66"/>
    <w:rsid w:val="00C27185"/>
    <w:rsid w:val="00C97864"/>
    <w:rsid w:val="00CA42F3"/>
    <w:rsid w:val="00CB368F"/>
    <w:rsid w:val="00CC1D39"/>
    <w:rsid w:val="00CC7026"/>
    <w:rsid w:val="00D267F0"/>
    <w:rsid w:val="00D36083"/>
    <w:rsid w:val="00D91638"/>
    <w:rsid w:val="00DE6F96"/>
    <w:rsid w:val="00E4692F"/>
    <w:rsid w:val="00E74EF0"/>
    <w:rsid w:val="00E90A02"/>
    <w:rsid w:val="00E93CD2"/>
    <w:rsid w:val="00EA66D9"/>
    <w:rsid w:val="00F23A51"/>
    <w:rsid w:val="00FA3A58"/>
    <w:rsid w:val="00FF429D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165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11652"/>
    <w:rPr>
      <w:rFonts w:ascii="Lucida Grande" w:hAnsi="Lucida Grande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70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31701E"/>
  </w:style>
  <w:style w:type="paragraph" w:styleId="a5">
    <w:name w:val="footer"/>
    <w:basedOn w:val="a"/>
    <w:link w:val="Char1"/>
    <w:uiPriority w:val="99"/>
    <w:unhideWhenUsed/>
    <w:rsid w:val="0031701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317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165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11652"/>
    <w:rPr>
      <w:rFonts w:ascii="Lucida Grande" w:hAnsi="Lucida Grande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70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31701E"/>
  </w:style>
  <w:style w:type="paragraph" w:styleId="a5">
    <w:name w:val="footer"/>
    <w:basedOn w:val="a"/>
    <w:link w:val="Char1"/>
    <w:uiPriority w:val="99"/>
    <w:unhideWhenUsed/>
    <w:rsid w:val="0031701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31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ORNL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 Seok</dc:creator>
  <cp:lastModifiedBy>hong401</cp:lastModifiedBy>
  <cp:revision>4</cp:revision>
  <cp:lastPrinted>2012-06-05T20:32:00Z</cp:lastPrinted>
  <dcterms:created xsi:type="dcterms:W3CDTF">2015-04-20T07:35:00Z</dcterms:created>
  <dcterms:modified xsi:type="dcterms:W3CDTF">2015-10-12T04:52:00Z</dcterms:modified>
</cp:coreProperties>
</file>